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2124" w:firstLine="708"/>
      </w:pPr>
      <w:r>
        <w:rPr>
          <w:rFonts w:ascii="Times New Roman" w:hAnsi="Times New Roman"/>
          <w:b w:val="1"/>
          <w:bCs w:val="1"/>
          <w:sz w:val="26"/>
          <w:szCs w:val="26"/>
          <w:rtl w:val="0"/>
        </w:rPr>
        <w:t xml:space="preserve">V Y H L 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</w:rPr>
        <w:t xml:space="preserve">Á </w:t>
      </w:r>
      <w:r>
        <w:rPr>
          <w:rFonts w:ascii="Times New Roman" w:hAnsi="Times New Roman"/>
          <w:b w:val="1"/>
          <w:bCs w:val="1"/>
          <w:sz w:val="26"/>
          <w:szCs w:val="26"/>
          <w:rtl w:val="0"/>
        </w:rPr>
        <w:t>S E N I E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</w:p>
    <w:p>
      <w:pPr>
        <w:pStyle w:val="Normal.0"/>
        <w:spacing w:after="4" w:line="240" w:lineRule="auto"/>
        <w:ind w:right="271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o pouk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á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zan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podielu zaplatenej dane</w:t>
      </w:r>
      <w:r>
        <w:rPr>
          <w:rFonts w:ascii="Times New Roman" w:hAnsi="Times New Roman"/>
          <w:sz w:val="20"/>
          <w:szCs w:val="20"/>
          <w:rtl w:val="0"/>
        </w:rPr>
        <w:t xml:space="preserve"> z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jmov fyzickej osoby pod</w:t>
      </w:r>
      <w:r>
        <w:rPr>
          <w:rFonts w:ascii="Times New Roman" w:hAnsi="Times New Roman" w:hint="default"/>
          <w:sz w:val="20"/>
          <w:szCs w:val="20"/>
          <w:rtl w:val="0"/>
        </w:rPr>
        <w:t>ľ</w:t>
      </w:r>
      <w:r>
        <w:rPr>
          <w:rFonts w:ascii="Times New Roman" w:hAnsi="Times New Roman"/>
          <w:sz w:val="20"/>
          <w:szCs w:val="20"/>
          <w:rtl w:val="0"/>
        </w:rPr>
        <w:t xml:space="preserve">a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§ </w:t>
      </w:r>
      <w:r>
        <w:rPr>
          <w:rFonts w:ascii="Times New Roman" w:hAnsi="Times New Roman"/>
          <w:sz w:val="20"/>
          <w:szCs w:val="20"/>
          <w:rtl w:val="0"/>
        </w:rPr>
        <w:t>50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kona 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. 595/2003 Z. z. o dani z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jmov v znen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Fonts w:ascii="Times New Roman" w:hAnsi="Times New Roman"/>
          <w:sz w:val="20"/>
          <w:szCs w:val="20"/>
          <w:rtl w:val="0"/>
        </w:rPr>
        <w:t>neskor</w:t>
      </w:r>
      <w:r>
        <w:rPr>
          <w:rFonts w:ascii="Times New Roman" w:hAnsi="Times New Roman" w:hint="default"/>
          <w:sz w:val="20"/>
          <w:szCs w:val="20"/>
          <w:rtl w:val="0"/>
        </w:rPr>
        <w:t>ší</w:t>
      </w:r>
      <w:r>
        <w:rPr>
          <w:rFonts w:ascii="Times New Roman" w:hAnsi="Times New Roman"/>
          <w:sz w:val="20"/>
          <w:szCs w:val="20"/>
          <w:rtl w:val="0"/>
        </w:rPr>
        <w:t>ch predpisov (</w:t>
      </w:r>
      <w:r>
        <w:rPr>
          <w:rFonts w:ascii="Times New Roman" w:hAnsi="Times New Roman" w:hint="default"/>
          <w:sz w:val="20"/>
          <w:szCs w:val="20"/>
          <w:rtl w:val="0"/>
        </w:rPr>
        <w:t>ď</w:t>
      </w:r>
      <w:r>
        <w:rPr>
          <w:rFonts w:ascii="Times New Roman" w:hAnsi="Times New Roman"/>
          <w:sz w:val="20"/>
          <w:szCs w:val="20"/>
          <w:rtl w:val="0"/>
        </w:rPr>
        <w:t xml:space="preserve">alej len </w:t>
      </w:r>
      <w:r>
        <w:rPr>
          <w:rFonts w:ascii="Times New Roman" w:hAnsi="Times New Roman" w:hint="default"/>
          <w:sz w:val="20"/>
          <w:szCs w:val="20"/>
          <w:rtl w:val="0"/>
        </w:rPr>
        <w:t>„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kon</w:t>
      </w:r>
      <w:r>
        <w:rPr>
          <w:rFonts w:ascii="Times New Roman" w:hAnsi="Times New Roman" w:hint="default"/>
          <w:sz w:val="20"/>
          <w:szCs w:val="20"/>
          <w:rtl w:val="0"/>
        </w:rPr>
        <w:t>“</w:t>
      </w:r>
      <w:r>
        <w:rPr>
          <w:rFonts w:ascii="Times New Roman" w:hAnsi="Times New Roman"/>
          <w:sz w:val="20"/>
          <w:szCs w:val="20"/>
          <w:rtl w:val="0"/>
        </w:rPr>
        <w:t>), ktorej bolo za zda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ovacie obdobie vykonan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ro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>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é </w:t>
      </w:r>
      <w:r>
        <w:rPr>
          <w:rFonts w:ascii="Times New Roman" w:hAnsi="Times New Roman"/>
          <w:sz w:val="20"/>
          <w:szCs w:val="20"/>
          <w:rtl w:val="0"/>
        </w:rPr>
        <w:t>z</w:t>
      </w:r>
      <w:r>
        <w:rPr>
          <w:rFonts w:ascii="Times New Roman" w:hAnsi="Times New Roman" w:hint="default"/>
          <w:sz w:val="20"/>
          <w:szCs w:val="20"/>
          <w:rtl w:val="0"/>
        </w:rPr>
        <w:t>úč</w:t>
      </w:r>
      <w:r>
        <w:rPr>
          <w:rFonts w:ascii="Times New Roman" w:hAnsi="Times New Roman"/>
          <w:sz w:val="20"/>
          <w:szCs w:val="20"/>
          <w:rtl w:val="0"/>
        </w:rPr>
        <w:t>tovanie preddavkov na 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ň </w:t>
      </w:r>
      <w:r>
        <w:rPr>
          <w:rFonts w:ascii="Times New Roman" w:hAnsi="Times New Roman"/>
          <w:sz w:val="20"/>
          <w:szCs w:val="20"/>
          <w:rtl w:val="0"/>
        </w:rPr>
        <w:t>z pr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jmov zo z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vislej </w:t>
      </w:r>
      <w:r>
        <w:rPr>
          <w:rFonts w:ascii="Times New Roman" w:hAnsi="Times New Roman" w:hint="default"/>
          <w:sz w:val="20"/>
          <w:szCs w:val="20"/>
          <w:rtl w:val="0"/>
        </w:rPr>
        <w:t>č</w:t>
      </w:r>
      <w:r>
        <w:rPr>
          <w:rFonts w:ascii="Times New Roman" w:hAnsi="Times New Roman"/>
          <w:sz w:val="20"/>
          <w:szCs w:val="20"/>
          <w:rtl w:val="0"/>
        </w:rPr>
        <w:t xml:space="preserve">innosti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after="0" w:line="240" w:lineRule="auto"/>
        <w:ind w:left="3544" w:right="4253" w:firstLine="0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Rok : 201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</w:t>
      </w:r>
    </w:p>
    <w:p>
      <w:pPr>
        <w:pStyle w:val="Normal.0"/>
        <w:spacing w:after="3" w:line="240" w:lineRule="auto"/>
        <w:ind w:left="2667" w:hanging="10"/>
        <w:jc w:val="both"/>
      </w:pPr>
      <w:r>
        <w:rPr>
          <w:rFonts w:ascii="Times New Roman" w:hAnsi="Times New Roman"/>
          <w:sz w:val="18"/>
          <w:szCs w:val="18"/>
          <w:rtl w:val="0"/>
        </w:rPr>
        <w:t>Uv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dza sa zda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ovacie obdobie, za ktor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é </w:t>
      </w:r>
      <w:r>
        <w:rPr>
          <w:rFonts w:ascii="Times New Roman" w:hAnsi="Times New Roman"/>
          <w:sz w:val="18"/>
          <w:szCs w:val="18"/>
          <w:rtl w:val="0"/>
        </w:rPr>
        <w:t>sa plat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í </w:t>
      </w:r>
      <w:r>
        <w:rPr>
          <w:rFonts w:ascii="Times New Roman" w:hAnsi="Times New Roman"/>
          <w:sz w:val="18"/>
          <w:szCs w:val="18"/>
          <w:rtl w:val="0"/>
        </w:rPr>
        <w:t>da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ň </w:t>
      </w:r>
    </w:p>
    <w:p>
      <w:pPr>
        <w:pStyle w:val="Normal.0"/>
        <w:spacing w:after="145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Rodn</w:t>
      </w:r>
      <w:r>
        <w:rPr>
          <w:rFonts w:ascii="Times New Roman" w:hAnsi="Times New Roman" w:hint="default"/>
          <w:sz w:val="20"/>
          <w:szCs w:val="20"/>
          <w:rtl w:val="0"/>
        </w:rPr>
        <w:t>é čí</w:t>
      </w:r>
      <w:r>
        <w:rPr>
          <w:rFonts w:ascii="Times New Roman" w:hAnsi="Times New Roman"/>
          <w:sz w:val="20"/>
          <w:szCs w:val="20"/>
          <w:rtl w:val="0"/>
        </w:rPr>
        <w:t xml:space="preserve">slo  </w:t>
        <w:tab/>
        <w:t xml:space="preserve"> </w:t>
        <w:tab/>
        <w:t xml:space="preserve"> </w:t>
        <w:tab/>
        <w:t xml:space="preserve"> </w:t>
        <w:tab/>
        <w:t xml:space="preserve">            D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tum narodenia (ak ide o da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ovn</w:t>
      </w:r>
      <w:r>
        <w:rPr>
          <w:rFonts w:ascii="Times New Roman" w:hAnsi="Times New Roman" w:hint="default"/>
          <w:sz w:val="20"/>
          <w:szCs w:val="20"/>
          <w:rtl w:val="0"/>
        </w:rPr>
        <w:t>í</w:t>
      </w:r>
      <w:r>
        <w:rPr>
          <w:rFonts w:ascii="Times New Roman" w:hAnsi="Times New Roman"/>
          <w:sz w:val="20"/>
          <w:szCs w:val="20"/>
          <w:rtl w:val="0"/>
        </w:rPr>
        <w:t>ka, ktor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ý </w:t>
      </w:r>
      <w:r>
        <w:rPr>
          <w:rFonts w:ascii="Times New Roman" w:hAnsi="Times New Roman"/>
          <w:sz w:val="20"/>
          <w:szCs w:val="20"/>
          <w:rtl w:val="0"/>
        </w:rPr>
        <w:t>nem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rtl w:val="0"/>
        </w:rPr>
        <w:t>rodn</w:t>
      </w:r>
      <w:r>
        <w:rPr>
          <w:rFonts w:ascii="Times New Roman" w:hAnsi="Times New Roman" w:hint="default"/>
          <w:sz w:val="20"/>
          <w:szCs w:val="20"/>
          <w:rtl w:val="0"/>
        </w:rPr>
        <w:t>é č</w:t>
      </w:r>
      <w:r>
        <w:rPr>
          <w:rFonts w:ascii="Times New Roman" w:hAnsi="Times New Roman" w:hint="default"/>
          <w:sz w:val="20"/>
          <w:szCs w:val="20"/>
          <w:vertAlign w:val="subscript"/>
          <w:rtl w:val="0"/>
        </w:rPr>
        <w:t>í</w:t>
      </w:r>
      <w:r>
        <w:rPr>
          <w:rFonts w:ascii="Times New Roman" w:hAnsi="Times New Roman"/>
          <w:sz w:val="20"/>
          <w:szCs w:val="20"/>
          <w:vertAlign w:val="subscript"/>
          <w:rtl w:val="0"/>
        </w:rPr>
        <w:t>slo</w:t>
      </w:r>
      <w:r>
        <w:rPr>
          <w:rFonts w:ascii="Times New Roman" w:hAnsi="Times New Roman"/>
          <w:sz w:val="20"/>
          <w:szCs w:val="20"/>
          <w:rtl w:val="0"/>
        </w:rPr>
        <w:t xml:space="preserve">)          </w:t>
      </w:r>
    </w:p>
    <w:tbl>
      <w:tblPr>
        <w:tblW w:w="83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4"/>
        <w:gridCol w:w="361"/>
        <w:gridCol w:w="365"/>
        <w:gridCol w:w="367"/>
        <w:gridCol w:w="362"/>
        <w:gridCol w:w="365"/>
        <w:gridCol w:w="350"/>
        <w:gridCol w:w="160"/>
        <w:gridCol w:w="352"/>
        <w:gridCol w:w="355"/>
        <w:gridCol w:w="353"/>
        <w:gridCol w:w="337"/>
        <w:gridCol w:w="161"/>
        <w:gridCol w:w="425"/>
        <w:gridCol w:w="425"/>
        <w:gridCol w:w="409"/>
        <w:gridCol w:w="160"/>
        <w:gridCol w:w="425"/>
        <w:gridCol w:w="407"/>
        <w:gridCol w:w="160"/>
        <w:gridCol w:w="425"/>
        <w:gridCol w:w="425"/>
        <w:gridCol w:w="428"/>
        <w:gridCol w:w="42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6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1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1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9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17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/ </w:t>
            </w:r>
          </w:p>
        </w:tc>
        <w:tc>
          <w:tcPr>
            <w:tcW w:type="dxa" w:w="3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3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spacing w:after="145" w:line="240" w:lineRule="auto"/>
        <w:rPr>
          <w:sz w:val="20"/>
          <w:szCs w:val="20"/>
        </w:rPr>
      </w:pPr>
    </w:p>
    <w:p>
      <w:pPr>
        <w:pStyle w:val="Heading 1"/>
        <w:numPr>
          <w:ilvl w:val="0"/>
          <w:numId w:val="2"/>
        </w:numPr>
        <w:spacing w:line="240" w:lineRule="auto"/>
      </w:pPr>
      <w:r>
        <w:rPr>
          <w:rtl w:val="0"/>
        </w:rPr>
        <w:t xml:space="preserve"> ODDIEL - </w:t>
      </w:r>
      <w:r>
        <w:rPr>
          <w:rtl w:val="0"/>
        </w:rPr>
        <w:t>Ú</w:t>
      </w:r>
      <w:r>
        <w:rPr>
          <w:rtl w:val="0"/>
        </w:rPr>
        <w:t>DAJE O DA</w:t>
      </w:r>
      <w:r>
        <w:rPr>
          <w:rtl w:val="0"/>
        </w:rPr>
        <w:t>Ň</w:t>
      </w:r>
      <w:r>
        <w:rPr>
          <w:rtl w:val="0"/>
        </w:rPr>
        <w:t>OVN</w:t>
      </w:r>
      <w:r>
        <w:rPr>
          <w:rtl w:val="0"/>
        </w:rPr>
        <w:t>Í</w:t>
      </w:r>
      <w:r>
        <w:rPr>
          <w:rtl w:val="0"/>
        </w:rPr>
        <w:t xml:space="preserve">KOVI </w:t>
      </w:r>
    </w:p>
    <w:p>
      <w:pPr>
        <w:pStyle w:val="Normal.0"/>
        <w:tabs>
          <w:tab w:val="center" w:pos="1416"/>
          <w:tab w:val="center" w:pos="2124"/>
          <w:tab w:val="center" w:pos="3503"/>
          <w:tab w:val="center" w:pos="6818"/>
        </w:tabs>
        <w:spacing w:after="3" w:line="240" w:lineRule="auto"/>
      </w:pPr>
      <w:r>
        <w:rPr>
          <w:rFonts w:ascii="Times New Roman" w:hAnsi="Times New Roman"/>
          <w:rtl w:val="0"/>
        </w:rPr>
        <w:t xml:space="preserve">Priezvisko </w:t>
        <w:tab/>
        <w:t xml:space="preserve"> </w:t>
        <w:tab/>
        <w:t xml:space="preserve"> </w:t>
        <w:tab/>
        <w:t xml:space="preserve">               Meno    </w:t>
        <w:tab/>
        <w:t xml:space="preserve">                    Titul </w:t>
      </w:r>
      <w:r>
        <w:rPr>
          <w:rFonts w:ascii="Times New Roman" w:hAnsi="Times New Roman"/>
          <w:sz w:val="18"/>
          <w:szCs w:val="18"/>
          <w:rtl w:val="0"/>
        </w:rPr>
        <w:t>pred menom / za priezviskom</w:t>
      </w:r>
      <w:r>
        <w:rPr>
          <w:rFonts w:ascii="Times New Roman" w:hAnsi="Times New Roman"/>
          <w:rtl w:val="0"/>
        </w:rPr>
        <w:t xml:space="preserve"> </w:t>
      </w:r>
    </w:p>
    <w:tbl>
      <w:tblPr>
        <w:tblW w:w="90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3100"/>
        <w:gridCol w:w="160"/>
        <w:gridCol w:w="425"/>
        <w:gridCol w:w="1826"/>
        <w:gridCol w:w="160"/>
        <w:gridCol w:w="425"/>
        <w:gridCol w:w="1277"/>
        <w:gridCol w:w="284"/>
        <w:gridCol w:w="99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10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8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2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8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/ </w:t>
            </w:r>
          </w:p>
        </w:tc>
        <w:tc>
          <w:tcPr>
            <w:tcW w:type="dxa" w:w="9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tabs>
          <w:tab w:val="center" w:pos="1416"/>
          <w:tab w:val="center" w:pos="2124"/>
          <w:tab w:val="center" w:pos="3503"/>
          <w:tab w:val="center" w:pos="6818"/>
        </w:tabs>
        <w:spacing w:after="3" w:line="240" w:lineRule="auto"/>
      </w:pPr>
    </w:p>
    <w:p>
      <w:pPr>
        <w:pStyle w:val="Normal.0"/>
        <w:spacing w:after="92" w:line="240" w:lineRule="auto"/>
      </w:pPr>
      <w:r>
        <w:rPr>
          <w:rFonts w:ascii="Times New Roman" w:hAnsi="Times New Roman"/>
          <w:b w:val="1"/>
          <w:bCs w:val="1"/>
          <w:rtl w:val="0"/>
        </w:rPr>
        <w:t>Adresa trval</w:t>
      </w:r>
      <w:r>
        <w:rPr>
          <w:rFonts w:ascii="Times New Roman" w:hAnsi="Times New Roman" w:hint="default"/>
          <w:b w:val="1"/>
          <w:bCs w:val="1"/>
          <w:rtl w:val="0"/>
        </w:rPr>
        <w:t>é</w:t>
      </w:r>
      <w:r>
        <w:rPr>
          <w:rFonts w:ascii="Times New Roman" w:hAnsi="Times New Roman"/>
          <w:b w:val="1"/>
          <w:bCs w:val="1"/>
          <w:rtl w:val="0"/>
        </w:rPr>
        <w:t>ho pobytu</w:t>
      </w:r>
      <w:r>
        <w:rPr>
          <w:rFonts w:ascii="Times New Roman" w:hAnsi="Times New Roman"/>
          <w:rtl w:val="0"/>
        </w:rPr>
        <w:t xml:space="preserve">     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</w:p>
    <w:p>
      <w:pPr>
        <w:pStyle w:val="Normal.0"/>
        <w:spacing w:after="92" w:line="240" w:lineRule="auto"/>
      </w:pPr>
      <w:r>
        <w:rPr>
          <w:rFonts w:ascii="Times New Roman" w:hAnsi="Times New Roman"/>
          <w:rtl w:val="0"/>
        </w:rPr>
        <w:t>Ulica</w:t>
        <w:tab/>
        <w:tab/>
        <w:tab/>
        <w:tab/>
        <w:tab/>
        <w:tab/>
        <w:t xml:space="preserve">                                 S</w:t>
      </w:r>
      <w:r>
        <w:rPr>
          <w:rFonts w:ascii="Times New Roman" w:hAnsi="Times New Roman" w:hint="default"/>
          <w:rtl w:val="0"/>
        </w:rPr>
        <w:t>ú</w:t>
      </w:r>
      <w:r>
        <w:rPr>
          <w:rFonts w:ascii="Times New Roman" w:hAnsi="Times New Roman"/>
          <w:rtl w:val="0"/>
        </w:rPr>
        <w:t>pisn</w:t>
      </w:r>
      <w:r>
        <w:rPr>
          <w:rFonts w:ascii="Times New Roman" w:hAnsi="Times New Roman" w:hint="default"/>
          <w:rtl w:val="0"/>
        </w:rPr>
        <w:t xml:space="preserve">é </w:t>
      </w:r>
      <w:r>
        <w:rPr>
          <w:rFonts w:ascii="Times New Roman" w:hAnsi="Times New Roman"/>
          <w:rtl w:val="0"/>
        </w:rPr>
        <w:t>/orienta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é čí</w:t>
      </w:r>
      <w:r>
        <w:rPr>
          <w:rFonts w:ascii="Times New Roman" w:hAnsi="Times New Roman"/>
          <w:rtl w:val="0"/>
        </w:rPr>
        <w:t>slo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tbl>
      <w:tblPr>
        <w:tblW w:w="90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5387"/>
        <w:gridCol w:w="295"/>
        <w:gridCol w:w="413"/>
        <w:gridCol w:w="248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53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95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65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45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65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4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spacing w:after="92" w:line="240" w:lineRule="auto"/>
      </w:pPr>
    </w:p>
    <w:p>
      <w:pPr>
        <w:pStyle w:val="Normal.0"/>
        <w:tabs>
          <w:tab w:val="center" w:pos="2833"/>
          <w:tab w:val="center" w:pos="3541"/>
          <w:tab w:val="center" w:pos="4249"/>
          <w:tab w:val="center" w:pos="5679"/>
        </w:tabs>
        <w:spacing w:after="0" w:line="240" w:lineRule="auto"/>
      </w:pPr>
      <w:r>
        <w:rPr>
          <w:rFonts w:ascii="Times New Roman" w:hAnsi="Times New Roman"/>
          <w:rtl w:val="0"/>
        </w:rPr>
        <w:t>PS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 xml:space="preserve">                      O</w:t>
      </w:r>
      <w:r>
        <w:rPr>
          <w:rFonts w:ascii="Times New Roman" w:hAnsi="Times New Roman"/>
          <w:rtl w:val="0"/>
        </w:rPr>
        <w:t xml:space="preserve">bec </w:t>
        <w:tab/>
        <w:t xml:space="preserve"> </w:t>
        <w:tab/>
        <w:t xml:space="preserve"> </w:t>
        <w:tab/>
        <w:t xml:space="preserve"> </w:t>
        <w:tab/>
        <w:t xml:space="preserve">                    </w:t>
      </w:r>
      <w:r>
        <w:rPr>
          <w:rFonts w:ascii="Times New Roman" w:hAnsi="Times New Roman" w:hint="default"/>
          <w:rtl w:val="0"/>
        </w:rPr>
        <w:t>Š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tbl>
      <w:tblPr>
        <w:tblW w:w="90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1133"/>
        <w:gridCol w:w="283"/>
        <w:gridCol w:w="425"/>
        <w:gridCol w:w="3546"/>
        <w:gridCol w:w="283"/>
        <w:gridCol w:w="425"/>
        <w:gridCol w:w="2552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13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8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83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72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tabs>
          <w:tab w:val="center" w:pos="2833"/>
          <w:tab w:val="center" w:pos="3541"/>
          <w:tab w:val="center" w:pos="4249"/>
          <w:tab w:val="center" w:pos="5679"/>
        </w:tabs>
        <w:spacing w:after="0" w:line="240" w:lineRule="auto"/>
      </w:pP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Telef</w:t>
      </w:r>
      <w:r>
        <w:rPr>
          <w:rFonts w:ascii="Times New Roman" w:hAnsi="Times New Roman" w:hint="default"/>
          <w:sz w:val="20"/>
          <w:szCs w:val="20"/>
          <w:rtl w:val="0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nne </w:t>
      </w:r>
      <w:r>
        <w:rPr>
          <w:rFonts w:ascii="Times New Roman" w:hAnsi="Times New Roman" w:hint="default"/>
          <w:sz w:val="20"/>
          <w:szCs w:val="20"/>
          <w:rtl w:val="0"/>
        </w:rPr>
        <w:t>čí</w:t>
      </w:r>
      <w:r>
        <w:rPr>
          <w:rFonts w:ascii="Times New Roman" w:hAnsi="Times New Roman"/>
          <w:sz w:val="20"/>
          <w:szCs w:val="20"/>
          <w:rtl w:val="0"/>
        </w:rPr>
        <w:t xml:space="preserve">slo </w:t>
      </w:r>
    </w:p>
    <w:tbl>
      <w:tblPr>
        <w:tblW w:w="28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240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6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6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rPr>
          <w:sz w:val="20"/>
          <w:szCs w:val="20"/>
        </w:rPr>
      </w:pPr>
    </w:p>
    <w:p>
      <w:pPr>
        <w:pStyle w:val="Heading 1"/>
        <w:spacing w:line="240" w:lineRule="auto"/>
      </w:pPr>
      <w:r>
        <w:rPr>
          <w:sz w:val="12"/>
          <w:szCs w:val="12"/>
          <w:rtl w:val="0"/>
        </w:rPr>
        <w:t xml:space="preserve"> </w:t>
      </w:r>
      <w:r>
        <w:rPr>
          <w:rtl w:val="0"/>
        </w:rPr>
        <w:t>Suma do v</w:t>
      </w:r>
      <w:r>
        <w:rPr>
          <w:rtl w:val="0"/>
        </w:rPr>
        <w:t>ýš</w:t>
      </w:r>
      <w:r>
        <w:rPr>
          <w:rtl w:val="0"/>
        </w:rPr>
        <w:t xml:space="preserve">ky 2 % resp. 3 %1) zaplatenej dane  </w:t>
      </w:r>
    </w:p>
    <w:tbl>
      <w:tblPr>
        <w:tblW w:w="2127" w:type="dxa"/>
        <w:jc w:val="left"/>
        <w:tblInd w:w="14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"/>
        <w:gridCol w:w="1702"/>
      </w:tblGrid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8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1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6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8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W w:type="dxa" w:w="17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pStyle w:val="Normal.0"/>
        <w:spacing w:after="4" w:line="240" w:lineRule="auto"/>
        <w:ind w:left="38" w:right="152" w:hanging="1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Zaplaten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Fonts w:ascii="Times New Roman" w:hAnsi="Times New Roman"/>
          <w:sz w:val="20"/>
          <w:szCs w:val="20"/>
          <w:rtl w:val="0"/>
        </w:rPr>
        <w:t>da</w:t>
      </w:r>
      <w:r>
        <w:rPr>
          <w:rFonts w:ascii="Times New Roman" w:hAnsi="Times New Roman" w:hint="default"/>
          <w:sz w:val="20"/>
          <w:szCs w:val="20"/>
          <w:rtl w:val="0"/>
        </w:rPr>
        <w:t>ň</w:t>
      </w:r>
      <w:r>
        <w:rPr>
          <w:rFonts w:ascii="Times New Roman" w:hAnsi="Times New Roman"/>
          <w:sz w:val="20"/>
          <w:szCs w:val="20"/>
          <w:rtl w:val="0"/>
        </w:rPr>
        <w:t>, z ktorej sa vypo</w:t>
      </w:r>
      <w:r>
        <w:rPr>
          <w:rFonts w:ascii="Times New Roman" w:hAnsi="Times New Roman" w:hint="default"/>
          <w:sz w:val="20"/>
          <w:szCs w:val="20"/>
          <w:rtl w:val="0"/>
        </w:rPr>
        <w:t>čí</w:t>
      </w:r>
      <w:r>
        <w:rPr>
          <w:rFonts w:ascii="Times New Roman" w:hAnsi="Times New Roman"/>
          <w:sz w:val="20"/>
          <w:szCs w:val="20"/>
          <w:rtl w:val="0"/>
        </w:rPr>
        <w:t>ta suma do v</w:t>
      </w:r>
      <w:r>
        <w:rPr>
          <w:rFonts w:ascii="Times New Roman" w:hAnsi="Times New Roman" w:hint="default"/>
          <w:sz w:val="20"/>
          <w:szCs w:val="20"/>
          <w:rtl w:val="0"/>
        </w:rPr>
        <w:t>ýš</w:t>
      </w:r>
      <w:r>
        <w:rPr>
          <w:rFonts w:ascii="Times New Roman" w:hAnsi="Times New Roman"/>
          <w:sz w:val="20"/>
          <w:szCs w:val="20"/>
          <w:rtl w:val="0"/>
        </w:rPr>
        <w:t>ky 2 % resp. 3 %</w:t>
      </w:r>
      <w:r>
        <w:rPr>
          <w:rFonts w:ascii="Times New Roman" w:hAnsi="Times New Roman"/>
          <w:sz w:val="20"/>
          <w:szCs w:val="20"/>
          <w:vertAlign w:val="superscript"/>
          <w:rtl w:val="0"/>
        </w:rPr>
        <w:t>1)</w:t>
      </w:r>
      <w:r>
        <w:rPr>
          <w:rFonts w:ascii="Times New Roman" w:hAnsi="Times New Roman"/>
          <w:sz w:val="20"/>
          <w:szCs w:val="20"/>
          <w:rtl w:val="0"/>
        </w:rPr>
        <w:t xml:space="preserve"> zaplatenej dane   Suma do v</w:t>
      </w:r>
      <w:r>
        <w:rPr>
          <w:rFonts w:ascii="Times New Roman" w:hAnsi="Times New Roman" w:hint="default"/>
          <w:sz w:val="20"/>
          <w:szCs w:val="20"/>
          <w:rtl w:val="0"/>
        </w:rPr>
        <w:t>ýš</w:t>
      </w:r>
      <w:r>
        <w:rPr>
          <w:rFonts w:ascii="Times New Roman" w:hAnsi="Times New Roman"/>
          <w:sz w:val="20"/>
          <w:szCs w:val="20"/>
          <w:rtl w:val="0"/>
        </w:rPr>
        <w:t>ky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 2 % </w:t>
      </w:r>
      <w:r>
        <w:rPr>
          <w:rFonts w:ascii="Times New Roman" w:hAnsi="Times New Roman"/>
          <w:sz w:val="20"/>
          <w:szCs w:val="20"/>
          <w:rtl w:val="0"/>
        </w:rPr>
        <w:t xml:space="preserve">resp.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3 %</w:t>
      </w:r>
      <w:r>
        <w:rPr>
          <w:rFonts w:ascii="Times New Roman" w:hAnsi="Times New Roman"/>
          <w:sz w:val="20"/>
          <w:szCs w:val="20"/>
          <w:vertAlign w:val="superscript"/>
          <w:rtl w:val="0"/>
        </w:rPr>
        <w:t>1)</w:t>
      </w:r>
      <w:r>
        <w:rPr>
          <w:rFonts w:ascii="Times New Roman" w:hAnsi="Times New Roman"/>
          <w:sz w:val="20"/>
          <w:szCs w:val="20"/>
          <w:rtl w:val="0"/>
        </w:rPr>
        <w:t xml:space="preserve"> zo zaplatenej dane z r. 12 (minim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>lne 3 eur</w:t>
      </w:r>
      <w:r>
        <w:rPr>
          <w:rFonts w:ascii="Times New Roman" w:hAnsi="Times New Roman" w:hint="default"/>
          <w:sz w:val="20"/>
          <w:szCs w:val="20"/>
          <w:rtl w:val="0"/>
        </w:rPr>
        <w:t>á</w:t>
      </w:r>
      <w:r>
        <w:rPr>
          <w:rFonts w:ascii="Times New Roman" w:hAnsi="Times New Roman"/>
          <w:sz w:val="20"/>
          <w:szCs w:val="20"/>
          <w:rtl w:val="0"/>
        </w:rPr>
        <w:t xml:space="preserve">) </w:t>
      </w:r>
    </w:p>
    <w:p>
      <w:pPr>
        <w:pStyle w:val="Normal.0"/>
        <w:spacing w:after="3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18"/>
          <w:szCs w:val="18"/>
          <w:vertAlign w:val="superscript"/>
        </w:rPr>
      </w:pPr>
    </w:p>
    <w:p>
      <w:pPr>
        <w:pStyle w:val="Normal.0"/>
        <w:spacing w:after="3" w:line="240" w:lineRule="auto"/>
        <w:jc w:val="both"/>
      </w:pPr>
      <w:r>
        <w:rPr>
          <w:rFonts w:ascii="Times New Roman" w:hAnsi="Times New Roman"/>
          <w:b w:val="1"/>
          <w:bCs w:val="1"/>
          <w:sz w:val="18"/>
          <w:szCs w:val="18"/>
          <w:vertAlign w:val="superscript"/>
          <w:rtl w:val="0"/>
        </w:rPr>
        <w:t>1)</w:t>
      </w:r>
      <w:r>
        <w:rPr>
          <w:rFonts w:ascii="Times New Roman" w:hAnsi="Times New Roman"/>
          <w:sz w:val="18"/>
          <w:szCs w:val="18"/>
          <w:rtl w:val="0"/>
        </w:rPr>
        <w:t>podiel do v</w:t>
      </w:r>
      <w:r>
        <w:rPr>
          <w:rFonts w:ascii="Times New Roman" w:hAnsi="Times New Roman" w:hint="default"/>
          <w:sz w:val="18"/>
          <w:szCs w:val="18"/>
          <w:rtl w:val="0"/>
        </w:rPr>
        <w:t>ýš</w:t>
      </w:r>
      <w:r>
        <w:rPr>
          <w:rFonts w:ascii="Times New Roman" w:hAnsi="Times New Roman"/>
          <w:sz w:val="18"/>
          <w:szCs w:val="18"/>
          <w:rtl w:val="0"/>
        </w:rPr>
        <w:t>ky 3 % zaplatenej dane mo</w:t>
      </w:r>
      <w:r>
        <w:rPr>
          <w:rFonts w:ascii="Times New Roman" w:hAnsi="Times New Roman" w:hint="default"/>
          <w:sz w:val="18"/>
          <w:szCs w:val="18"/>
          <w:rtl w:val="0"/>
        </w:rPr>
        <w:t>ž</w:t>
      </w:r>
      <w:r>
        <w:rPr>
          <w:rFonts w:ascii="Times New Roman" w:hAnsi="Times New Roman"/>
          <w:sz w:val="18"/>
          <w:szCs w:val="18"/>
          <w:rtl w:val="0"/>
        </w:rPr>
        <w:t>no prij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mate</w:t>
      </w:r>
      <w:r>
        <w:rPr>
          <w:rFonts w:ascii="Times New Roman" w:hAnsi="Times New Roman" w:hint="default"/>
          <w:sz w:val="18"/>
          <w:szCs w:val="18"/>
          <w:rtl w:val="0"/>
        </w:rPr>
        <w:t>ľ</w:t>
      </w:r>
      <w:r>
        <w:rPr>
          <w:rFonts w:ascii="Times New Roman" w:hAnsi="Times New Roman"/>
          <w:sz w:val="18"/>
          <w:szCs w:val="18"/>
          <w:rtl w:val="0"/>
        </w:rPr>
        <w:t>ovi pouk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za</w:t>
      </w:r>
      <w:r>
        <w:rPr>
          <w:rFonts w:ascii="Times New Roman" w:hAnsi="Times New Roman" w:hint="default"/>
          <w:sz w:val="18"/>
          <w:szCs w:val="18"/>
          <w:rtl w:val="0"/>
        </w:rPr>
        <w:t>ť</w:t>
      </w:r>
      <w:r>
        <w:rPr>
          <w:rFonts w:ascii="Times New Roman" w:hAnsi="Times New Roman"/>
          <w:sz w:val="18"/>
          <w:szCs w:val="18"/>
          <w:rtl w:val="0"/>
        </w:rPr>
        <w:t>, ak fyzick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á </w:t>
      </w:r>
      <w:r>
        <w:rPr>
          <w:rFonts w:ascii="Times New Roman" w:hAnsi="Times New Roman"/>
          <w:sz w:val="18"/>
          <w:szCs w:val="18"/>
          <w:rtl w:val="0"/>
        </w:rPr>
        <w:t>osoba v zda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ovacom obdob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í </w:t>
      </w:r>
      <w:r>
        <w:rPr>
          <w:rFonts w:ascii="Times New Roman" w:hAnsi="Times New Roman"/>
          <w:sz w:val="18"/>
          <w:szCs w:val="18"/>
          <w:rtl w:val="0"/>
        </w:rPr>
        <w:t>vykon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vala dobrovo</w:t>
      </w:r>
      <w:r>
        <w:rPr>
          <w:rFonts w:ascii="Times New Roman" w:hAnsi="Times New Roman" w:hint="default"/>
          <w:sz w:val="18"/>
          <w:szCs w:val="18"/>
          <w:rtl w:val="0"/>
        </w:rPr>
        <w:t>ľ</w:t>
      </w:r>
      <w:r>
        <w:rPr>
          <w:rFonts w:ascii="Times New Roman" w:hAnsi="Times New Roman"/>
          <w:sz w:val="18"/>
          <w:szCs w:val="18"/>
          <w:rtl w:val="0"/>
        </w:rPr>
        <w:t>n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 xml:space="preserve">cku 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innos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ť </w:t>
      </w:r>
      <w:r>
        <w:rPr>
          <w:rFonts w:ascii="Times New Roman" w:hAnsi="Times New Roman"/>
          <w:sz w:val="18"/>
          <w:szCs w:val="18"/>
          <w:rtl w:val="0"/>
        </w:rPr>
        <w:t>pod</w:t>
      </w:r>
      <w:r>
        <w:rPr>
          <w:rFonts w:ascii="Times New Roman" w:hAnsi="Times New Roman" w:hint="default"/>
          <w:sz w:val="18"/>
          <w:szCs w:val="18"/>
          <w:rtl w:val="0"/>
        </w:rPr>
        <w:t>ľ</w:t>
      </w:r>
      <w:r>
        <w:rPr>
          <w:rFonts w:ascii="Times New Roman" w:hAnsi="Times New Roman"/>
          <w:sz w:val="18"/>
          <w:szCs w:val="18"/>
          <w:rtl w:val="0"/>
        </w:rPr>
        <w:t>a z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 xml:space="preserve">kona 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. 406/2011 Z. z. po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as najmenej 40 hod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n a predlo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ží </w:t>
      </w:r>
      <w:r>
        <w:rPr>
          <w:rFonts w:ascii="Times New Roman" w:hAnsi="Times New Roman"/>
          <w:sz w:val="18"/>
          <w:szCs w:val="18"/>
          <w:rtl w:val="0"/>
        </w:rPr>
        <w:t>o tom p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somn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é </w:t>
      </w:r>
      <w:r>
        <w:rPr>
          <w:rFonts w:ascii="Times New Roman" w:hAnsi="Times New Roman"/>
          <w:sz w:val="18"/>
          <w:szCs w:val="18"/>
          <w:rtl w:val="0"/>
        </w:rPr>
        <w:t>potvrdenie, ktor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é </w:t>
      </w:r>
      <w:r>
        <w:rPr>
          <w:rFonts w:ascii="Times New Roman" w:hAnsi="Times New Roman"/>
          <w:sz w:val="18"/>
          <w:szCs w:val="18"/>
          <w:rtl w:val="0"/>
        </w:rPr>
        <w:t>je pr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lohou tohto vyhl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 xml:space="preserve">senia. </w:t>
      </w:r>
    </w:p>
    <w:p>
      <w:pPr>
        <w:pStyle w:val="Normal.0"/>
        <w:spacing w:after="3" w:line="240" w:lineRule="auto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Na r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. 12</w:t>
      </w:r>
      <w:r>
        <w:rPr>
          <w:rFonts w:ascii="Times New Roman" w:hAnsi="Times New Roman"/>
          <w:sz w:val="18"/>
          <w:szCs w:val="18"/>
          <w:rtl w:val="0"/>
        </w:rPr>
        <w:t xml:space="preserve"> sa uv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dza 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á </w:t>
      </w:r>
      <w:r>
        <w:rPr>
          <w:rFonts w:ascii="Times New Roman" w:hAnsi="Times New Roman"/>
          <w:sz w:val="18"/>
          <w:szCs w:val="18"/>
          <w:rtl w:val="0"/>
        </w:rPr>
        <w:t>povinnos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ť </w:t>
      </w:r>
      <w:r>
        <w:rPr>
          <w:rFonts w:ascii="Times New Roman" w:hAnsi="Times New Roman"/>
          <w:sz w:val="18"/>
          <w:szCs w:val="18"/>
          <w:rtl w:val="0"/>
        </w:rPr>
        <w:t>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ovn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ka, zn</w:t>
      </w:r>
      <w:r>
        <w:rPr>
          <w:rFonts w:ascii="Times New Roman" w:hAnsi="Times New Roman" w:hint="default"/>
          <w:sz w:val="18"/>
          <w:szCs w:val="18"/>
          <w:rtl w:val="0"/>
        </w:rPr>
        <w:t>íž</w:t>
      </w:r>
      <w:r>
        <w:rPr>
          <w:rFonts w:ascii="Times New Roman" w:hAnsi="Times New Roman"/>
          <w:sz w:val="18"/>
          <w:szCs w:val="18"/>
          <w:rtl w:val="0"/>
        </w:rPr>
        <w:t>en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á </w:t>
      </w:r>
      <w:r>
        <w:rPr>
          <w:rFonts w:ascii="Times New Roman" w:hAnsi="Times New Roman"/>
          <w:sz w:val="18"/>
          <w:szCs w:val="18"/>
          <w:rtl w:val="0"/>
        </w:rPr>
        <w:t>o 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ý </w:t>
      </w:r>
      <w:r>
        <w:rPr>
          <w:rFonts w:ascii="Times New Roman" w:hAnsi="Times New Roman"/>
          <w:sz w:val="18"/>
          <w:szCs w:val="18"/>
          <w:rtl w:val="0"/>
        </w:rPr>
        <w:t>bonus, vypo</w:t>
      </w:r>
      <w:r>
        <w:rPr>
          <w:rFonts w:ascii="Times New Roman" w:hAnsi="Times New Roman" w:hint="default"/>
          <w:sz w:val="18"/>
          <w:szCs w:val="18"/>
          <w:rtl w:val="0"/>
        </w:rPr>
        <w:t>čí</w:t>
      </w:r>
      <w:r>
        <w:rPr>
          <w:rFonts w:ascii="Times New Roman" w:hAnsi="Times New Roman"/>
          <w:sz w:val="18"/>
          <w:szCs w:val="18"/>
          <w:rtl w:val="0"/>
        </w:rPr>
        <w:t>tan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á </w:t>
      </w:r>
      <w:r>
        <w:rPr>
          <w:rFonts w:ascii="Times New Roman" w:hAnsi="Times New Roman"/>
          <w:sz w:val="18"/>
          <w:szCs w:val="18"/>
          <w:rtl w:val="0"/>
        </w:rPr>
        <w:t>v roku (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nie </w:t>
      </w:r>
      <w:r>
        <w:rPr>
          <w:rFonts w:ascii="Times New Roman" w:hAnsi="Times New Roman"/>
          <w:sz w:val="18"/>
          <w:szCs w:val="18"/>
          <w:rtl w:val="0"/>
        </w:rPr>
        <w:t>da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ň </w:t>
      </w:r>
      <w:r>
        <w:rPr>
          <w:rFonts w:ascii="Times New Roman" w:hAnsi="Times New Roman"/>
          <w:sz w:val="18"/>
          <w:szCs w:val="18"/>
          <w:rtl w:val="0"/>
        </w:rPr>
        <w:t xml:space="preserve">na </w:t>
      </w:r>
      <w:r>
        <w:rPr>
          <w:rFonts w:ascii="Times New Roman" w:hAnsi="Times New Roman" w:hint="default"/>
          <w:sz w:val="18"/>
          <w:szCs w:val="18"/>
          <w:rtl w:val="0"/>
        </w:rPr>
        <w:t>ú</w:t>
      </w:r>
      <w:r>
        <w:rPr>
          <w:rFonts w:ascii="Times New Roman" w:hAnsi="Times New Roman"/>
          <w:sz w:val="18"/>
          <w:szCs w:val="18"/>
          <w:rtl w:val="0"/>
        </w:rPr>
        <w:t>hradu), v ktorom sa pod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va toto vyhl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senie; uv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dza sa riadok 03 z potvrdenia o zaplaten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í </w:t>
      </w:r>
      <w:r>
        <w:rPr>
          <w:rFonts w:ascii="Times New Roman" w:hAnsi="Times New Roman"/>
          <w:sz w:val="18"/>
          <w:szCs w:val="18"/>
          <w:rtl w:val="0"/>
        </w:rPr>
        <w:t>dane, ktor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é </w:t>
      </w:r>
      <w:r>
        <w:rPr>
          <w:rFonts w:ascii="Times New Roman" w:hAnsi="Times New Roman"/>
          <w:sz w:val="18"/>
          <w:szCs w:val="18"/>
          <w:rtl w:val="0"/>
        </w:rPr>
        <w:t>je s</w:t>
      </w:r>
      <w:r>
        <w:rPr>
          <w:rFonts w:ascii="Times New Roman" w:hAnsi="Times New Roman" w:hint="default"/>
          <w:sz w:val="18"/>
          <w:szCs w:val="18"/>
          <w:rtl w:val="0"/>
        </w:rPr>
        <w:t>úč</w:t>
      </w:r>
      <w:r>
        <w:rPr>
          <w:rFonts w:ascii="Times New Roman" w:hAnsi="Times New Roman"/>
          <w:sz w:val="18"/>
          <w:szCs w:val="18"/>
          <w:rtl w:val="0"/>
        </w:rPr>
        <w:t>as</w:t>
      </w:r>
      <w:r>
        <w:rPr>
          <w:rFonts w:ascii="Times New Roman" w:hAnsi="Times New Roman" w:hint="default"/>
          <w:sz w:val="18"/>
          <w:szCs w:val="18"/>
          <w:rtl w:val="0"/>
        </w:rPr>
        <w:t>ť</w:t>
      </w:r>
      <w:r>
        <w:rPr>
          <w:rFonts w:ascii="Times New Roman" w:hAnsi="Times New Roman"/>
          <w:sz w:val="18"/>
          <w:szCs w:val="18"/>
          <w:rtl w:val="0"/>
        </w:rPr>
        <w:t>ou tohto vyhl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 xml:space="preserve">senia. </w:t>
      </w:r>
    </w:p>
    <w:p>
      <w:pPr>
        <w:pStyle w:val="Normal.0"/>
        <w:spacing w:after="3" w:line="240" w:lineRule="auto"/>
        <w:jc w:val="both"/>
      </w:pPr>
      <w:r>
        <w:rPr>
          <w:rFonts w:ascii="Times New Roman" w:hAnsi="Times New Roman"/>
          <w:sz w:val="18"/>
          <w:szCs w:val="18"/>
          <w:rtl w:val="0"/>
        </w:rPr>
        <w:t xml:space="preserve">Na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>r. 13</w:t>
      </w:r>
      <w:r>
        <w:rPr>
          <w:rFonts w:ascii="Times New Roman" w:hAnsi="Times New Roman"/>
          <w:sz w:val="18"/>
          <w:szCs w:val="18"/>
          <w:rtl w:val="0"/>
        </w:rPr>
        <w:t xml:space="preserve"> sa uv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dza suma zaokr</w:t>
      </w:r>
      <w:r>
        <w:rPr>
          <w:rFonts w:ascii="Times New Roman" w:hAnsi="Times New Roman" w:hint="default"/>
          <w:sz w:val="18"/>
          <w:szCs w:val="18"/>
          <w:rtl w:val="0"/>
        </w:rPr>
        <w:t>ú</w:t>
      </w:r>
      <w:r>
        <w:rPr>
          <w:rFonts w:ascii="Times New Roman" w:hAnsi="Times New Roman"/>
          <w:sz w:val="18"/>
          <w:szCs w:val="18"/>
          <w:rtl w:val="0"/>
        </w:rPr>
        <w:t>hlen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á </w:t>
      </w:r>
      <w:r>
        <w:rPr>
          <w:rFonts w:ascii="Times New Roman" w:hAnsi="Times New Roman"/>
          <w:sz w:val="18"/>
          <w:szCs w:val="18"/>
          <w:rtl w:val="0"/>
        </w:rPr>
        <w:t>na eurocenty nadol, pri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om t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to suma nesmie by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ť </w:t>
      </w:r>
      <w:r>
        <w:rPr>
          <w:rFonts w:ascii="Times New Roman" w:hAnsi="Times New Roman"/>
          <w:sz w:val="18"/>
          <w:szCs w:val="18"/>
          <w:rtl w:val="0"/>
        </w:rPr>
        <w:t>ni</w:t>
      </w:r>
      <w:r>
        <w:rPr>
          <w:rFonts w:ascii="Times New Roman" w:hAnsi="Times New Roman" w:hint="default"/>
          <w:sz w:val="18"/>
          <w:szCs w:val="18"/>
          <w:rtl w:val="0"/>
        </w:rPr>
        <w:t>žš</w:t>
      </w:r>
      <w:r>
        <w:rPr>
          <w:rFonts w:ascii="Times New Roman" w:hAnsi="Times New Roman"/>
          <w:sz w:val="18"/>
          <w:szCs w:val="18"/>
          <w:rtl w:val="0"/>
        </w:rPr>
        <w:t>ia ako 3 eur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 xml:space="preserve">.  </w:t>
      </w:r>
    </w:p>
    <w:p>
      <w:pPr>
        <w:pStyle w:val="Heading 1"/>
        <w:spacing w:line="240" w:lineRule="auto"/>
      </w:pPr>
      <w:r>
        <w:rPr>
          <w:rtl w:val="0"/>
        </w:rPr>
        <w:t xml:space="preserve"> D</w:t>
      </w:r>
      <w:r>
        <w:rPr>
          <w:rtl w:val="0"/>
        </w:rPr>
        <w:t>á</w:t>
      </w:r>
      <w:r>
        <w:rPr>
          <w:rtl w:val="0"/>
        </w:rPr>
        <w:t xml:space="preserve">tum zaplatenia dane  </w:t>
      </w:r>
    </w:p>
    <w:tbl>
      <w:tblPr>
        <w:tblW w:w="368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"/>
        <w:gridCol w:w="377"/>
        <w:gridCol w:w="361"/>
        <w:gridCol w:w="160"/>
        <w:gridCol w:w="353"/>
        <w:gridCol w:w="336"/>
        <w:gridCol w:w="161"/>
        <w:gridCol w:w="389"/>
        <w:gridCol w:w="392"/>
        <w:gridCol w:w="389"/>
        <w:gridCol w:w="39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3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28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48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7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3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9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Heading 1"/>
        <w:widowControl w:val="0"/>
        <w:spacing w:line="240" w:lineRule="auto"/>
      </w:pPr>
    </w:p>
    <w:p>
      <w:pPr>
        <w:pStyle w:val="Normal.0"/>
        <w:spacing w:after="107" w:line="240" w:lineRule="auto"/>
      </w:pPr>
      <w:r>
        <w:rPr>
          <w:rFonts w:ascii="Times New Roman" w:hAnsi="Times New Roman"/>
          <w:sz w:val="8"/>
          <w:szCs w:val="8"/>
          <w:rtl w:val="0"/>
        </w:rPr>
        <w:t xml:space="preserve"> </w:t>
      </w:r>
      <w:r>
        <w:rPr>
          <w:rFonts w:ascii="Times New Roman" w:hAnsi="Times New Roman"/>
          <w:sz w:val="18"/>
          <w:szCs w:val="18"/>
          <w:rtl w:val="0"/>
        </w:rPr>
        <w:t xml:space="preserve">Z riadku </w:t>
      </w:r>
      <w:r>
        <w:rPr>
          <w:rFonts w:ascii="Times New Roman" w:hAnsi="Times New Roman"/>
          <w:b w:val="1"/>
          <w:bCs w:val="1"/>
          <w:sz w:val="18"/>
          <w:szCs w:val="18"/>
          <w:rtl w:val="0"/>
        </w:rPr>
        <w:t xml:space="preserve">05 </w:t>
      </w:r>
      <w:r>
        <w:rPr>
          <w:rFonts w:ascii="Times New Roman" w:hAnsi="Times New Roman"/>
          <w:sz w:val="18"/>
          <w:szCs w:val="18"/>
          <w:rtl w:val="0"/>
        </w:rPr>
        <w:t>potvrdenia o zaplaten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í </w:t>
      </w:r>
      <w:r>
        <w:rPr>
          <w:rFonts w:ascii="Times New Roman" w:hAnsi="Times New Roman"/>
          <w:sz w:val="18"/>
          <w:szCs w:val="18"/>
          <w:rtl w:val="0"/>
        </w:rPr>
        <w:t>dane, ktor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é </w:t>
      </w:r>
      <w:r>
        <w:rPr>
          <w:rFonts w:ascii="Times New Roman" w:hAnsi="Times New Roman"/>
          <w:sz w:val="18"/>
          <w:szCs w:val="18"/>
          <w:rtl w:val="0"/>
        </w:rPr>
        <w:t>je s</w:t>
      </w:r>
      <w:r>
        <w:rPr>
          <w:rFonts w:ascii="Times New Roman" w:hAnsi="Times New Roman" w:hint="default"/>
          <w:sz w:val="18"/>
          <w:szCs w:val="18"/>
          <w:rtl w:val="0"/>
        </w:rPr>
        <w:t>úč</w:t>
      </w:r>
      <w:r>
        <w:rPr>
          <w:rFonts w:ascii="Times New Roman" w:hAnsi="Times New Roman"/>
          <w:sz w:val="18"/>
          <w:szCs w:val="18"/>
          <w:rtl w:val="0"/>
        </w:rPr>
        <w:t>as</w:t>
      </w:r>
      <w:r>
        <w:rPr>
          <w:rFonts w:ascii="Times New Roman" w:hAnsi="Times New Roman" w:hint="default"/>
          <w:sz w:val="18"/>
          <w:szCs w:val="18"/>
          <w:rtl w:val="0"/>
        </w:rPr>
        <w:t>ť</w:t>
      </w:r>
      <w:r>
        <w:rPr>
          <w:rFonts w:ascii="Times New Roman" w:hAnsi="Times New Roman"/>
          <w:sz w:val="18"/>
          <w:szCs w:val="18"/>
          <w:rtl w:val="0"/>
        </w:rPr>
        <w:t>ou vyhl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senia. V pr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pade 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</w:t>
      </w:r>
      <w:r>
        <w:rPr>
          <w:rFonts w:ascii="Times New Roman" w:hAnsi="Times New Roman" w:hint="default"/>
          <w:sz w:val="18"/>
          <w:szCs w:val="18"/>
          <w:rtl w:val="0"/>
        </w:rPr>
        <w:t>é</w:t>
      </w:r>
      <w:r>
        <w:rPr>
          <w:rFonts w:ascii="Times New Roman" w:hAnsi="Times New Roman"/>
          <w:sz w:val="18"/>
          <w:szCs w:val="18"/>
          <w:rtl w:val="0"/>
        </w:rPr>
        <w:t>ho preplatku z ro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n</w:t>
      </w:r>
      <w:r>
        <w:rPr>
          <w:rFonts w:ascii="Times New Roman" w:hAnsi="Times New Roman" w:hint="default"/>
          <w:sz w:val="18"/>
          <w:szCs w:val="18"/>
          <w:rtl w:val="0"/>
        </w:rPr>
        <w:t>é</w:t>
      </w:r>
      <w:r>
        <w:rPr>
          <w:rFonts w:ascii="Times New Roman" w:hAnsi="Times New Roman"/>
          <w:sz w:val="18"/>
          <w:szCs w:val="18"/>
          <w:rtl w:val="0"/>
        </w:rPr>
        <w:t>ho z</w:t>
      </w:r>
      <w:r>
        <w:rPr>
          <w:rFonts w:ascii="Times New Roman" w:hAnsi="Times New Roman" w:hint="default"/>
          <w:sz w:val="18"/>
          <w:szCs w:val="18"/>
          <w:rtl w:val="0"/>
        </w:rPr>
        <w:t>úč</w:t>
      </w:r>
      <w:r>
        <w:rPr>
          <w:rFonts w:ascii="Times New Roman" w:hAnsi="Times New Roman"/>
          <w:sz w:val="18"/>
          <w:szCs w:val="18"/>
          <w:rtl w:val="0"/>
        </w:rPr>
        <w:t>tovania preddavkov na da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ň </w:t>
      </w:r>
      <w:r>
        <w:rPr>
          <w:rFonts w:ascii="Times New Roman" w:hAnsi="Times New Roman"/>
          <w:sz w:val="18"/>
          <w:szCs w:val="18"/>
          <w:rtl w:val="0"/>
        </w:rPr>
        <w:t>sa uvedie d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tum 31. marec zda</w:t>
      </w:r>
      <w:r>
        <w:rPr>
          <w:rFonts w:ascii="Times New Roman" w:hAnsi="Times New Roman" w:hint="default"/>
          <w:sz w:val="18"/>
          <w:szCs w:val="18"/>
          <w:rtl w:val="0"/>
        </w:rPr>
        <w:t>ň</w:t>
      </w:r>
      <w:r>
        <w:rPr>
          <w:rFonts w:ascii="Times New Roman" w:hAnsi="Times New Roman"/>
          <w:sz w:val="18"/>
          <w:szCs w:val="18"/>
          <w:rtl w:val="0"/>
        </w:rPr>
        <w:t>ovacieho obdobia, v ktorom sa toto vyhl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senie pod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 xml:space="preserve">va. </w:t>
      </w:r>
    </w:p>
    <w:p>
      <w:pPr>
        <w:pStyle w:val="Heading 1"/>
        <w:numPr>
          <w:ilvl w:val="0"/>
          <w:numId w:val="3"/>
        </w:numPr>
        <w:spacing w:line="240" w:lineRule="auto"/>
      </w:pPr>
      <w:r>
        <w:rPr>
          <w:rtl w:val="0"/>
        </w:rPr>
        <w:t xml:space="preserve">ODDIEL - </w:t>
      </w:r>
      <w:r>
        <w:rPr>
          <w:rtl w:val="0"/>
        </w:rPr>
        <w:t>Ú</w:t>
      </w:r>
      <w:r>
        <w:rPr>
          <w:rtl w:val="0"/>
        </w:rPr>
        <w:t>DAJE O PRIJ</w:t>
      </w:r>
      <w:r>
        <w:rPr>
          <w:rtl w:val="0"/>
        </w:rPr>
        <w:t>Í</w:t>
      </w:r>
      <w:r>
        <w:rPr>
          <w:rtl w:val="0"/>
        </w:rPr>
        <w:t>MATE</w:t>
      </w:r>
      <w:r>
        <w:rPr>
          <w:rtl w:val="0"/>
        </w:rPr>
        <w:t>Ľ</w:t>
      </w:r>
      <w:r>
        <w:rPr>
          <w:rtl w:val="0"/>
        </w:rPr>
        <w:t>OVI</w:t>
      </w:r>
      <w:r>
        <w:rPr>
          <w:b w:val="0"/>
          <w:bCs w:val="0"/>
          <w:rtl w:val="0"/>
        </w:rPr>
        <w:t xml:space="preserve"> </w:t>
      </w:r>
      <w:r>
        <w:rPr>
          <w:sz w:val="10"/>
          <w:szCs w:val="10"/>
          <w:rtl w:val="0"/>
        </w:rPr>
        <w:t xml:space="preserve"> </w:t>
      </w:r>
    </w:p>
    <w:p>
      <w:pPr>
        <w:pStyle w:val="Normal.0"/>
        <w:tabs>
          <w:tab w:val="center" w:pos="1416"/>
          <w:tab w:val="center" w:pos="3984"/>
        </w:tabs>
        <w:spacing w:after="0" w:line="240" w:lineRule="auto"/>
      </w:pP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Č</w:t>
      </w:r>
      <w:r>
        <w:rPr>
          <w:rFonts w:ascii="Times New Roman" w:hAnsi="Times New Roman"/>
          <w:rtl w:val="0"/>
        </w:rPr>
        <w:t xml:space="preserve">O/SID   </w:t>
        <w:tab/>
        <w:t xml:space="preserve"> </w:t>
        <w:tab/>
        <w:t xml:space="preserve">                                              Pr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vna forma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tbl>
      <w:tblPr>
        <w:tblW w:w="89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"/>
        <w:gridCol w:w="336"/>
        <w:gridCol w:w="336"/>
        <w:gridCol w:w="338"/>
        <w:gridCol w:w="336"/>
        <w:gridCol w:w="336"/>
        <w:gridCol w:w="338"/>
        <w:gridCol w:w="337"/>
        <w:gridCol w:w="320"/>
        <w:gridCol w:w="160"/>
        <w:gridCol w:w="317"/>
        <w:gridCol w:w="319"/>
        <w:gridCol w:w="319"/>
        <w:gridCol w:w="301"/>
        <w:gridCol w:w="160"/>
        <w:gridCol w:w="425"/>
        <w:gridCol w:w="382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15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4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4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3</w:t>
            </w:r>
          </w:p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3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2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/ </w:t>
            </w:r>
          </w:p>
        </w:tc>
        <w:tc>
          <w:tcPr>
            <w:tcW w:type="dxa" w:w="3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16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OB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IANSKE ZDRU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ENIE</w:t>
            </w:r>
          </w:p>
        </w:tc>
      </w:tr>
    </w:tbl>
    <w:p>
      <w:pPr>
        <w:pStyle w:val="Normal.0"/>
        <w:widowControl w:val="0"/>
        <w:tabs>
          <w:tab w:val="center" w:pos="1416"/>
          <w:tab w:val="center" w:pos="3984"/>
        </w:tabs>
        <w:spacing w:after="0" w:line="240" w:lineRule="auto"/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Obchodn</w:t>
      </w:r>
      <w:r>
        <w:rPr>
          <w:rFonts w:ascii="Times New Roman" w:hAnsi="Times New Roman" w:hint="default"/>
          <w:b w:val="1"/>
          <w:bCs w:val="1"/>
          <w:rtl w:val="0"/>
        </w:rPr>
        <w:t xml:space="preserve">é </w:t>
      </w:r>
      <w:r>
        <w:rPr>
          <w:rFonts w:ascii="Times New Roman" w:hAnsi="Times New Roman"/>
          <w:b w:val="1"/>
          <w:bCs w:val="1"/>
          <w:rtl w:val="0"/>
        </w:rPr>
        <w:t>meno (n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 xml:space="preserve">zov)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90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8575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17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85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ROYAL plaveck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klub, o. z.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66"/>
        </w:tabs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66"/>
        </w:tabs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66"/>
        </w:tabs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>í</w:t>
      </w:r>
      <w:r>
        <w:rPr>
          <w:rFonts w:ascii="Times New Roman" w:hAnsi="Times New Roman"/>
          <w:b w:val="1"/>
          <w:bCs w:val="1"/>
          <w:rtl w:val="0"/>
        </w:rPr>
        <w:t xml:space="preserve">dlo - Ulica 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ascii="Times New Roman" w:hAnsi="Times New Roman"/>
          <w:b w:val="1"/>
          <w:bCs w:val="1"/>
          <w:rtl w:val="0"/>
        </w:rPr>
        <w:t xml:space="preserve">             </w:t>
      </w: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>ú</w:t>
      </w:r>
      <w:r>
        <w:rPr>
          <w:rFonts w:ascii="Times New Roman" w:hAnsi="Times New Roman"/>
          <w:b w:val="1"/>
          <w:bCs w:val="1"/>
          <w:rtl w:val="0"/>
        </w:rPr>
        <w:t>pisn</w:t>
      </w:r>
      <w:r>
        <w:rPr>
          <w:rFonts w:ascii="Times New Roman" w:hAnsi="Times New Roman" w:hint="default"/>
          <w:b w:val="1"/>
          <w:bCs w:val="1"/>
          <w:rtl w:val="0"/>
        </w:rPr>
        <w:t xml:space="preserve">é </w:t>
      </w:r>
      <w:r>
        <w:rPr>
          <w:rFonts w:ascii="Times New Roman" w:hAnsi="Times New Roman"/>
          <w:b w:val="1"/>
          <w:bCs w:val="1"/>
          <w:rtl w:val="0"/>
        </w:rPr>
        <w:t>/orienta</w:t>
      </w:r>
      <w:r>
        <w:rPr>
          <w:rFonts w:ascii="Times New Roman" w:hAnsi="Times New Roman" w:hint="default"/>
          <w:b w:val="1"/>
          <w:bCs w:val="1"/>
          <w:rtl w:val="0"/>
        </w:rPr>
        <w:t>č</w:t>
      </w:r>
      <w:r>
        <w:rPr>
          <w:rFonts w:ascii="Times New Roman" w:hAnsi="Times New Roman"/>
          <w:b w:val="1"/>
          <w:bCs w:val="1"/>
          <w:rtl w:val="0"/>
        </w:rPr>
        <w:t>n</w:t>
      </w:r>
      <w:r>
        <w:rPr>
          <w:rFonts w:ascii="Times New Roman" w:hAnsi="Times New Roman" w:hint="default"/>
          <w:b w:val="1"/>
          <w:bCs w:val="1"/>
          <w:rtl w:val="0"/>
        </w:rPr>
        <w:t>é čí</w:t>
      </w:r>
      <w:r>
        <w:rPr>
          <w:rFonts w:ascii="Times New Roman" w:hAnsi="Times New Roman"/>
          <w:b w:val="1"/>
          <w:bCs w:val="1"/>
          <w:rtl w:val="0"/>
        </w:rPr>
        <w:t xml:space="preserve">slo                                                </w:t>
      </w:r>
    </w:p>
    <w:tbl>
      <w:tblPr>
        <w:tblW w:w="901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7"/>
        <w:gridCol w:w="5084"/>
        <w:gridCol w:w="160"/>
        <w:gridCol w:w="349"/>
        <w:gridCol w:w="392"/>
        <w:gridCol w:w="372"/>
        <w:gridCol w:w="372"/>
        <w:gridCol w:w="372"/>
        <w:gridCol w:w="373"/>
        <w:gridCol w:w="373"/>
        <w:gridCol w:w="372"/>
        <w:gridCol w:w="372"/>
      </w:tblGrid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18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508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I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ju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inova</w:t>
            </w:r>
          </w:p>
        </w:tc>
        <w:tc>
          <w:tcPr>
            <w:tcW w:type="dxa" w:w="160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  <w:jc w:val="both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19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9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</w:t>
            </w:r>
          </w:p>
        </w:tc>
        <w:tc>
          <w:tcPr>
            <w:tcW w:type="dxa" w:w="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0</w:t>
            </w:r>
          </w:p>
        </w:tc>
        <w:tc>
          <w:tcPr>
            <w:tcW w:type="dxa" w:w="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3</w:t>
            </w:r>
          </w:p>
        </w:tc>
        <w:tc>
          <w:tcPr>
            <w:tcW w:type="dxa" w:w="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0</w:t>
            </w:r>
          </w:p>
        </w:tc>
        <w:tc>
          <w:tcPr>
            <w:tcW w:type="dxa" w:w="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/</w:t>
            </w:r>
          </w:p>
        </w:tc>
        <w:tc>
          <w:tcPr>
            <w:tcW w:type="dxa" w:w="3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6</w:t>
            </w:r>
          </w:p>
        </w:tc>
        <w:tc>
          <w:tcPr>
            <w:tcW w:type="dxa" w:w="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pStyle w:val="Normal.0"/>
        <w:widowControl w:val="0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766"/>
        </w:tabs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PS</w:t>
      </w:r>
      <w:r>
        <w:rPr>
          <w:rFonts w:ascii="Times New Roman" w:hAnsi="Times New Roman" w:hint="default"/>
          <w:b w:val="1"/>
          <w:bCs w:val="1"/>
          <w:rtl w:val="0"/>
        </w:rPr>
        <w:t xml:space="preserve">Č                                </w:t>
      </w:r>
      <w:r>
        <w:rPr>
          <w:rFonts w:ascii="Times New Roman" w:hAnsi="Times New Roman"/>
          <w:b w:val="1"/>
          <w:bCs w:val="1"/>
          <w:rtl w:val="0"/>
        </w:rPr>
        <w:t>Obec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tbl>
      <w:tblPr>
        <w:tblW w:w="89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"/>
        <w:gridCol w:w="318"/>
        <w:gridCol w:w="318"/>
        <w:gridCol w:w="317"/>
        <w:gridCol w:w="318"/>
        <w:gridCol w:w="307"/>
        <w:gridCol w:w="161"/>
        <w:gridCol w:w="425"/>
        <w:gridCol w:w="6344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20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W w:type="dxa" w:w="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5</w:t>
            </w:r>
          </w:p>
        </w:tc>
        <w:tc>
          <w:tcPr>
            <w:tcW w:type="dxa" w:w="3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3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0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21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type="dxa" w:w="63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3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" w:firstLine="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BRATISLAVA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spacing w:after="51" w:line="240" w:lineRule="auto"/>
        <w:rPr>
          <w:rFonts w:ascii="Times New Roman" w:cs="Times New Roman" w:hAnsi="Times New Roman" w:eastAsia="Times New Roman"/>
        </w:rPr>
      </w:pPr>
    </w:p>
    <w:tbl>
      <w:tblPr>
        <w:tblW w:w="55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7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557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</w:tr>
    </w:tbl>
    <w:p>
      <w:pPr>
        <w:pStyle w:val="Normal.0"/>
        <w:spacing w:after="4" w:line="240" w:lineRule="auto"/>
        <w:ind w:right="152"/>
      </w:pPr>
      <w:r>
        <w:rPr>
          <w:rFonts w:ascii="Times New Roman" w:hAnsi="Times New Roman"/>
          <w:sz w:val="18"/>
          <w:szCs w:val="18"/>
          <w:rtl w:val="0"/>
        </w:rPr>
        <w:t>S</w:t>
      </w:r>
      <w:r>
        <w:rPr>
          <w:rFonts w:ascii="Times New Roman" w:hAnsi="Times New Roman" w:hint="default"/>
          <w:sz w:val="18"/>
          <w:szCs w:val="18"/>
          <w:rtl w:val="0"/>
        </w:rPr>
        <w:t>ú</w:t>
      </w:r>
      <w:r>
        <w:rPr>
          <w:rFonts w:ascii="Times New Roman" w:hAnsi="Times New Roman"/>
          <w:sz w:val="18"/>
          <w:szCs w:val="18"/>
          <w:rtl w:val="0"/>
        </w:rPr>
        <w:t>hlas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m so zaslan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 xml:space="preserve">m </w:t>
      </w:r>
      <w:r>
        <w:rPr>
          <w:rFonts w:ascii="Times New Roman" w:hAnsi="Times New Roman" w:hint="default"/>
          <w:sz w:val="18"/>
          <w:szCs w:val="18"/>
          <w:rtl w:val="0"/>
        </w:rPr>
        <w:t>ú</w:t>
      </w:r>
      <w:r>
        <w:rPr>
          <w:rFonts w:ascii="Times New Roman" w:hAnsi="Times New Roman"/>
          <w:sz w:val="18"/>
          <w:szCs w:val="18"/>
          <w:rtl w:val="0"/>
        </w:rPr>
        <w:t>dajov (meno, priezvisko a trval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ý </w:t>
      </w:r>
      <w:r>
        <w:rPr>
          <w:rFonts w:ascii="Times New Roman" w:hAnsi="Times New Roman"/>
          <w:sz w:val="18"/>
          <w:szCs w:val="18"/>
          <w:rtl w:val="0"/>
        </w:rPr>
        <w:t>pobyt) mnou ur</w:t>
      </w:r>
      <w:r>
        <w:rPr>
          <w:rFonts w:ascii="Times New Roman" w:hAnsi="Times New Roman" w:hint="default"/>
          <w:sz w:val="18"/>
          <w:szCs w:val="18"/>
          <w:rtl w:val="0"/>
        </w:rPr>
        <w:t>č</w:t>
      </w:r>
      <w:r>
        <w:rPr>
          <w:rFonts w:ascii="Times New Roman" w:hAnsi="Times New Roman"/>
          <w:sz w:val="18"/>
          <w:szCs w:val="18"/>
          <w:rtl w:val="0"/>
        </w:rPr>
        <w:t>en</w:t>
      </w:r>
      <w:r>
        <w:rPr>
          <w:rFonts w:ascii="Times New Roman" w:hAnsi="Times New Roman" w:hint="default"/>
          <w:sz w:val="18"/>
          <w:szCs w:val="18"/>
          <w:rtl w:val="0"/>
        </w:rPr>
        <w:t>é</w:t>
      </w:r>
      <w:r>
        <w:rPr>
          <w:rFonts w:ascii="Times New Roman" w:hAnsi="Times New Roman"/>
          <w:sz w:val="18"/>
          <w:szCs w:val="18"/>
          <w:rtl w:val="0"/>
        </w:rPr>
        <w:t>mu prij</w:t>
      </w:r>
      <w:r>
        <w:rPr>
          <w:rFonts w:ascii="Times New Roman" w:hAnsi="Times New Roman" w:hint="default"/>
          <w:sz w:val="18"/>
          <w:szCs w:val="18"/>
          <w:rtl w:val="0"/>
        </w:rPr>
        <w:t>í</w:t>
      </w:r>
      <w:r>
        <w:rPr>
          <w:rFonts w:ascii="Times New Roman" w:hAnsi="Times New Roman"/>
          <w:sz w:val="18"/>
          <w:szCs w:val="18"/>
          <w:rtl w:val="0"/>
        </w:rPr>
        <w:t>mate</w:t>
      </w:r>
      <w:r>
        <w:rPr>
          <w:rFonts w:ascii="Times New Roman" w:hAnsi="Times New Roman" w:hint="default"/>
          <w:sz w:val="18"/>
          <w:szCs w:val="18"/>
          <w:rtl w:val="0"/>
        </w:rPr>
        <w:t>ľ</w:t>
      </w:r>
      <w:r>
        <w:rPr>
          <w:rFonts w:ascii="Times New Roman" w:hAnsi="Times New Roman"/>
          <w:sz w:val="18"/>
          <w:szCs w:val="18"/>
          <w:rtl w:val="0"/>
        </w:rPr>
        <w:t>ovi       podielu zaplatenej dane uveden</w:t>
      </w:r>
      <w:r>
        <w:rPr>
          <w:rFonts w:ascii="Times New Roman" w:hAnsi="Times New Roman" w:hint="default"/>
          <w:sz w:val="18"/>
          <w:szCs w:val="18"/>
          <w:rtl w:val="0"/>
        </w:rPr>
        <w:t>é</w:t>
      </w:r>
      <w:r>
        <w:rPr>
          <w:rFonts w:ascii="Times New Roman" w:hAnsi="Times New Roman"/>
          <w:sz w:val="18"/>
          <w:szCs w:val="18"/>
          <w:rtl w:val="0"/>
        </w:rPr>
        <w:t>mu v II. oddiele pod</w:t>
      </w:r>
      <w:r>
        <w:rPr>
          <w:rFonts w:ascii="Times New Roman" w:hAnsi="Times New Roman" w:hint="default"/>
          <w:sz w:val="18"/>
          <w:szCs w:val="18"/>
          <w:rtl w:val="0"/>
        </w:rPr>
        <w:t>ľ</w:t>
      </w:r>
      <w:r>
        <w:rPr>
          <w:rFonts w:ascii="Times New Roman" w:hAnsi="Times New Roman"/>
          <w:sz w:val="18"/>
          <w:szCs w:val="18"/>
          <w:rtl w:val="0"/>
        </w:rPr>
        <w:t xml:space="preserve">a </w:t>
      </w:r>
      <w:r>
        <w:rPr>
          <w:rFonts w:ascii="Times New Roman" w:hAnsi="Times New Roman" w:hint="default"/>
          <w:sz w:val="18"/>
          <w:szCs w:val="18"/>
          <w:rtl w:val="0"/>
        </w:rPr>
        <w:t xml:space="preserve">§ </w:t>
      </w:r>
      <w:r>
        <w:rPr>
          <w:rFonts w:ascii="Times New Roman" w:hAnsi="Times New Roman"/>
          <w:sz w:val="18"/>
          <w:szCs w:val="18"/>
          <w:rtl w:val="0"/>
        </w:rPr>
        <w:t>50 ods. 8 z</w:t>
      </w:r>
      <w:r>
        <w:rPr>
          <w:rFonts w:ascii="Times New Roman" w:hAnsi="Times New Roman" w:hint="default"/>
          <w:sz w:val="18"/>
          <w:szCs w:val="18"/>
          <w:rtl w:val="0"/>
        </w:rPr>
        <w:t>á</w:t>
      </w:r>
      <w:r>
        <w:rPr>
          <w:rFonts w:ascii="Times New Roman" w:hAnsi="Times New Roman"/>
          <w:sz w:val="18"/>
          <w:szCs w:val="18"/>
          <w:rtl w:val="0"/>
        </w:rPr>
        <w:t>kona.</w:t>
      </w:r>
      <w:r>
        <w:rPr>
          <w:rFonts w:ascii="Times New Roman" w:hAnsi="Times New Roman"/>
          <w:sz w:val="20"/>
          <w:szCs w:val="20"/>
          <w:rtl w:val="0"/>
        </w:rPr>
        <w:t xml:space="preserve">               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(vyzna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 xml:space="preserve">čí 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 xml:space="preserve">sa 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„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x</w:t>
      </w:r>
      <w:r>
        <w:rPr>
          <w:rFonts w:ascii="Times New Roman" w:hAnsi="Times New Roman" w:hint="default"/>
          <w:i w:val="1"/>
          <w:iCs w:val="1"/>
          <w:sz w:val="18"/>
          <w:szCs w:val="18"/>
          <w:rtl w:val="0"/>
        </w:rPr>
        <w:t>“</w:t>
      </w:r>
      <w:r>
        <w:rPr>
          <w:rFonts w:ascii="Times New Roman" w:hAnsi="Times New Roman"/>
          <w:i w:val="1"/>
          <w:iCs w:val="1"/>
          <w:sz w:val="18"/>
          <w:szCs w:val="18"/>
          <w:rtl w:val="0"/>
        </w:rPr>
        <w:t>)</w:t>
      </w:r>
      <w:r>
        <w:rPr>
          <w:rFonts w:ascii="Times New Roman" w:hAnsi="Times New Roman"/>
          <w:sz w:val="18"/>
          <w:szCs w:val="18"/>
          <w:rtl w:val="0"/>
        </w:rPr>
        <w:t xml:space="preserve">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 xml:space="preserve">Vyhlasujem, </w:t>
      </w:r>
      <w:r>
        <w:rPr>
          <w:rFonts w:ascii="Times New Roman" w:hAnsi="Times New Roman" w:hint="default"/>
          <w:b w:val="1"/>
          <w:bCs w:val="1"/>
          <w:rtl w:val="0"/>
        </w:rPr>
        <w:t>ž</w:t>
      </w:r>
      <w:r>
        <w:rPr>
          <w:rFonts w:ascii="Times New Roman" w:hAnsi="Times New Roman"/>
          <w:b w:val="1"/>
          <w:bCs w:val="1"/>
          <w:rtl w:val="0"/>
        </w:rPr>
        <w:t>e uveden</w:t>
      </w:r>
      <w:r>
        <w:rPr>
          <w:rFonts w:ascii="Times New Roman" w:hAnsi="Times New Roman" w:hint="default"/>
          <w:b w:val="1"/>
          <w:bCs w:val="1"/>
          <w:rtl w:val="0"/>
        </w:rPr>
        <w:t>é ú</w:t>
      </w:r>
      <w:r>
        <w:rPr>
          <w:rFonts w:ascii="Times New Roman" w:hAnsi="Times New Roman"/>
          <w:b w:val="1"/>
          <w:bCs w:val="1"/>
          <w:rtl w:val="0"/>
        </w:rPr>
        <w:t>daje v tomto vyhl</w:t>
      </w:r>
      <w:r>
        <w:rPr>
          <w:rFonts w:ascii="Times New Roman" w:hAnsi="Times New Roman" w:hint="default"/>
          <w:b w:val="1"/>
          <w:bCs w:val="1"/>
          <w:rtl w:val="0"/>
        </w:rPr>
        <w:t>á</w:t>
      </w:r>
      <w:r>
        <w:rPr>
          <w:rFonts w:ascii="Times New Roman" w:hAnsi="Times New Roman"/>
          <w:b w:val="1"/>
          <w:bCs w:val="1"/>
          <w:rtl w:val="0"/>
        </w:rPr>
        <w:t>sen</w:t>
      </w:r>
      <w:r>
        <w:rPr>
          <w:rFonts w:ascii="Times New Roman" w:hAnsi="Times New Roman" w:hint="default"/>
          <w:b w:val="1"/>
          <w:b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rtl w:val="0"/>
        </w:rPr>
        <w:t>s</w:t>
      </w:r>
      <w:r>
        <w:rPr>
          <w:rFonts w:ascii="Times New Roman" w:hAnsi="Times New Roman" w:hint="default"/>
          <w:b w:val="1"/>
          <w:bCs w:val="1"/>
          <w:rtl w:val="0"/>
        </w:rPr>
        <w:t xml:space="preserve">ú </w:t>
      </w:r>
      <w:r>
        <w:rPr>
          <w:rFonts w:ascii="Times New Roman" w:hAnsi="Times New Roman"/>
          <w:b w:val="1"/>
          <w:bCs w:val="1"/>
          <w:rtl w:val="0"/>
        </w:rPr>
        <w:t>pravdiv</w:t>
      </w:r>
      <w:r>
        <w:rPr>
          <w:rFonts w:ascii="Times New Roman" w:hAnsi="Times New Roman" w:hint="default"/>
          <w:b w:val="1"/>
          <w:bCs w:val="1"/>
          <w:rtl w:val="0"/>
        </w:rPr>
        <w:t>é</w:t>
      </w:r>
      <w:r>
        <w:rPr>
          <w:rFonts w:ascii="Times New Roman" w:hAnsi="Times New Roman"/>
          <w:b w:val="1"/>
          <w:bCs w:val="1"/>
          <w:rtl w:val="0"/>
        </w:rPr>
        <w:t xml:space="preserve">.  </w:t>
      </w:r>
    </w:p>
    <w:p>
      <w:pPr>
        <w:pStyle w:val="Normal.0"/>
        <w:spacing w:after="4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</w:t>
      </w:r>
    </w:p>
    <w:p>
      <w:pPr>
        <w:pStyle w:val="Normal.0"/>
        <w:spacing w:after="40" w:line="240" w:lineRule="auto"/>
        <w:ind w:left="6521" w:hanging="6521"/>
      </w:pPr>
      <w:r>
        <w:rPr>
          <w:rFonts w:ascii="Times New Roman" w:hAnsi="Times New Roman"/>
          <w:rtl w:val="0"/>
        </w:rPr>
        <w:t>V......................................................   d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 xml:space="preserve">a ..................................      .........................................................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rtl w:val="0"/>
        </w:rPr>
        <w:t>Podpis da</w:t>
      </w:r>
      <w:r>
        <w:rPr>
          <w:rFonts w:ascii="Times New Roman" w:hAnsi="Times New Roman" w:hint="default"/>
          <w:rtl w:val="0"/>
        </w:rPr>
        <w:t>ň</w:t>
      </w:r>
      <w:r>
        <w:rPr>
          <w:rFonts w:ascii="Times New Roman" w:hAnsi="Times New Roman"/>
          <w:rtl w:val="0"/>
        </w:rPr>
        <w:t>ovn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 xml:space="preserve">ka   </w:t>
      </w:r>
    </w:p>
    <w:p>
      <w:pPr>
        <w:pStyle w:val="Normal.0"/>
        <w:spacing w:after="0" w:line="240" w:lineRule="auto"/>
      </w:pPr>
      <w:r>
        <w:rPr>
          <w:rFonts w:ascii="Times New Roman" w:hAnsi="Times New Roman"/>
          <w:sz w:val="14"/>
          <w:szCs w:val="14"/>
          <w:rtl w:val="0"/>
        </w:rPr>
        <w:t xml:space="preserve">MF/021447/2015-721 </w:t>
      </w:r>
    </w:p>
    <w:sectPr>
      <w:headerReference w:type="default" r:id="rId4"/>
      <w:footerReference w:type="default" r:id="rId5"/>
      <w:pgSz w:w="11900" w:h="16840" w:orient="portrait"/>
      <w:pgMar w:top="1440" w:right="1414" w:bottom="1440" w:left="141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upperRoman"/>
      <w:suff w:val="tab"/>
      <w:lvlText w:val="%1."/>
      <w:lvlJc w:val="left"/>
      <w:pPr>
        <w:ind w:left="281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46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66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86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06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26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46" w:hanging="281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4" w:hanging="279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72" w:hanging="267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